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AA" w:rsidRDefault="0089756D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DECLARAÇÃO DE AUTORIA E RESPONSABILIDADE</w:t>
      </w:r>
    </w:p>
    <w:p w:rsidR="000160AA" w:rsidRDefault="000160AA">
      <w:pPr>
        <w:jc w:val="center"/>
        <w:rPr>
          <w:rFonts w:ascii="Arial" w:hAnsi="Arial" w:cs="Arial"/>
          <w:sz w:val="22"/>
          <w:szCs w:val="22"/>
        </w:rPr>
      </w:pPr>
    </w:p>
    <w:p w:rsidR="000160AA" w:rsidRDefault="000160AA">
      <w:pPr>
        <w:jc w:val="right"/>
        <w:rPr>
          <w:rFonts w:ascii="Arial" w:hAnsi="Arial" w:cs="Arial"/>
          <w:sz w:val="22"/>
          <w:szCs w:val="22"/>
        </w:rPr>
      </w:pPr>
    </w:p>
    <w:p w:rsidR="000160AA" w:rsidRDefault="000160AA">
      <w:pPr>
        <w:jc w:val="right"/>
        <w:rPr>
          <w:rFonts w:ascii="Arial" w:hAnsi="Arial" w:cs="Arial"/>
          <w:sz w:val="22"/>
          <w:szCs w:val="22"/>
        </w:rPr>
      </w:pPr>
    </w:p>
    <w:p w:rsidR="000160AA" w:rsidRDefault="00A01F7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Ceres, 14 de novembro</w:t>
      </w:r>
      <w:r w:rsidR="0089756D">
        <w:rPr>
          <w:rFonts w:ascii="Arial" w:hAnsi="Arial" w:cs="Arial"/>
          <w:sz w:val="22"/>
          <w:szCs w:val="22"/>
        </w:rPr>
        <w:t xml:space="preserve"> de 2018.</w:t>
      </w:r>
    </w:p>
    <w:p w:rsidR="000160AA" w:rsidRDefault="000160AA">
      <w:pPr>
        <w:rPr>
          <w:rFonts w:ascii="Arial" w:hAnsi="Arial" w:cs="Arial"/>
          <w:sz w:val="22"/>
          <w:szCs w:val="22"/>
        </w:rPr>
      </w:pPr>
    </w:p>
    <w:p w:rsidR="000160AA" w:rsidRDefault="008975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 </w:t>
      </w:r>
    </w:p>
    <w:p w:rsidR="000160AA" w:rsidRDefault="008975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Conselho Editorial - Revista Científica: Revista de Ciências Agrárias</w:t>
      </w:r>
    </w:p>
    <w:p w:rsidR="000160AA" w:rsidRDefault="000160AA">
      <w:pPr>
        <w:rPr>
          <w:rFonts w:ascii="Arial" w:hAnsi="Arial" w:cs="Arial"/>
          <w:sz w:val="22"/>
          <w:szCs w:val="22"/>
        </w:rPr>
      </w:pPr>
    </w:p>
    <w:p w:rsidR="000160AA" w:rsidRDefault="008975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Ref.: Submissão do manuscrito “colocar o título”</w:t>
      </w:r>
    </w:p>
    <w:p w:rsidR="000160AA" w:rsidRDefault="000160AA">
      <w:pPr>
        <w:rPr>
          <w:rFonts w:ascii="Arial" w:hAnsi="Arial" w:cs="Arial"/>
          <w:b/>
          <w:sz w:val="22"/>
          <w:szCs w:val="22"/>
        </w:rPr>
      </w:pPr>
    </w:p>
    <w:p w:rsidR="000160AA" w:rsidRDefault="000160AA">
      <w:pPr>
        <w:jc w:val="both"/>
        <w:rPr>
          <w:rFonts w:ascii="Arial" w:hAnsi="Arial" w:cs="Arial"/>
          <w:b/>
          <w:sz w:val="22"/>
          <w:szCs w:val="22"/>
        </w:rPr>
      </w:pPr>
    </w:p>
    <w:p w:rsidR="000160AA" w:rsidRDefault="008975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Nós, autores do manuscrito “</w:t>
      </w:r>
      <w:r w:rsidR="00A01F74" w:rsidRPr="00A01F74">
        <w:rPr>
          <w:rFonts w:ascii="Arial" w:hAnsi="Arial" w:cs="Arial"/>
          <w:sz w:val="22"/>
        </w:rPr>
        <w:t>Cinética de Secage</w:t>
      </w:r>
      <w:r w:rsidR="00A01F74" w:rsidRPr="00A01F74">
        <w:rPr>
          <w:rFonts w:ascii="Arial" w:hAnsi="Arial" w:cs="Arial"/>
          <w:sz w:val="22"/>
        </w:rPr>
        <w:t xml:space="preserve">m e propriedades termodinâmicas </w:t>
      </w:r>
      <w:r w:rsidR="00A01F74">
        <w:rPr>
          <w:rFonts w:ascii="Arial" w:hAnsi="Arial" w:cs="Arial"/>
          <w:sz w:val="22"/>
        </w:rPr>
        <w:t xml:space="preserve">dos grãos de </w:t>
      </w:r>
      <w:proofErr w:type="spellStart"/>
      <w:r w:rsidR="00A01F74">
        <w:rPr>
          <w:rFonts w:ascii="Arial" w:hAnsi="Arial" w:cs="Arial"/>
          <w:sz w:val="22"/>
        </w:rPr>
        <w:t>Feijão-</w:t>
      </w:r>
      <w:r w:rsidR="00A01F74" w:rsidRPr="00A01F74">
        <w:rPr>
          <w:rFonts w:ascii="Arial" w:hAnsi="Arial" w:cs="Arial"/>
          <w:sz w:val="22"/>
        </w:rPr>
        <w:t>Guandu</w:t>
      </w:r>
      <w:proofErr w:type="spellEnd"/>
      <w:r>
        <w:rPr>
          <w:rFonts w:ascii="Arial" w:hAnsi="Arial" w:cs="Arial"/>
          <w:sz w:val="22"/>
          <w:szCs w:val="22"/>
        </w:rPr>
        <w:t xml:space="preserve">”, declaramos que o artigo é original e que não se encontra </w:t>
      </w:r>
      <w:proofErr w:type="gramStart"/>
      <w:r>
        <w:rPr>
          <w:rFonts w:ascii="Arial" w:hAnsi="Arial" w:cs="Arial"/>
          <w:sz w:val="22"/>
          <w:szCs w:val="22"/>
        </w:rPr>
        <w:t>sob análise</w:t>
      </w:r>
      <w:proofErr w:type="gramEnd"/>
      <w:r>
        <w:rPr>
          <w:rFonts w:ascii="Arial" w:hAnsi="Arial" w:cs="Arial"/>
          <w:sz w:val="22"/>
          <w:szCs w:val="22"/>
        </w:rPr>
        <w:t xml:space="preserve"> em qualquer outro veículo de comunicação científica ou que tenha sido publicado em outro periódico científico de forma total ou parcial. T</w:t>
      </w:r>
      <w:r>
        <w:rPr>
          <w:rFonts w:ascii="Arial" w:hAnsi="Arial" w:cs="Arial"/>
          <w:sz w:val="22"/>
          <w:szCs w:val="22"/>
        </w:rPr>
        <w:t>ambém, os autores reconhecem que 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manuscrito em submissão ou outro que contenha os mesmos dados originais não poderá ser submetido simultaneamente e nem posteriormente a este ou a outro periódico, de qualquer natureza, sob pena de incorrer em ilícito civi</w:t>
      </w:r>
      <w:r>
        <w:rPr>
          <w:rFonts w:ascii="Arial" w:hAnsi="Arial" w:cs="Arial"/>
          <w:bCs/>
          <w:color w:val="000000"/>
          <w:sz w:val="22"/>
          <w:szCs w:val="22"/>
        </w:rPr>
        <w:t>l e penal perante a lei n</w:t>
      </w:r>
      <w:r>
        <w:rPr>
          <w:rFonts w:ascii="Arial" w:hAnsi="Arial" w:cs="Arial"/>
          <w:bCs/>
          <w:color w:val="000000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9.610/98 (lei do direito autoral).</w:t>
      </w:r>
    </w:p>
    <w:p w:rsidR="000160AA" w:rsidRDefault="0089756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Nós autores somos responsáveis por todos os conceitos, opiniões e interpretações que constam no manuscrito; que não foram omitidas informações a respeito de financiamentos para a pesquisa ou li</w:t>
      </w:r>
      <w:r>
        <w:rPr>
          <w:rFonts w:ascii="Arial" w:hAnsi="Arial" w:cs="Arial"/>
          <w:sz w:val="22"/>
          <w:szCs w:val="22"/>
        </w:rPr>
        <w:t xml:space="preserve">gação com pessoas ou empresas que possam ter interesse direto nos dados apresentados no manuscrito; e concordamos com a transferência dos direitos autorais do artigo publicado referente á este manuscrito para a </w:t>
      </w:r>
      <w:r>
        <w:rPr>
          <w:rFonts w:ascii="Arial" w:hAnsi="Arial" w:cs="Arial"/>
          <w:i/>
          <w:sz w:val="22"/>
          <w:szCs w:val="22"/>
        </w:rPr>
        <w:t>Revista Científica: Revista de Ciências Agrár</w:t>
      </w:r>
      <w:r>
        <w:rPr>
          <w:rFonts w:ascii="Arial" w:hAnsi="Arial" w:cs="Arial"/>
          <w:i/>
          <w:sz w:val="22"/>
          <w:szCs w:val="22"/>
        </w:rPr>
        <w:t>ias</w:t>
      </w:r>
      <w:r>
        <w:rPr>
          <w:rFonts w:ascii="Arial" w:hAnsi="Arial" w:cs="Arial"/>
          <w:sz w:val="22"/>
          <w:szCs w:val="22"/>
        </w:rPr>
        <w:t xml:space="preserve"> (ISSN 1984-5529).</w:t>
      </w:r>
    </w:p>
    <w:p w:rsidR="000160AA" w:rsidRDefault="0089756D">
      <w:pPr>
        <w:jc w:val="both"/>
        <w:rPr>
          <w:rFonts w:ascii="Arial" w:hAnsi="Arial" w:cs="Arial"/>
          <w:b/>
          <w:bCs/>
          <w:color w:val="76933C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Declaramos a seguir as participações dos autores no manuscrito: </w:t>
      </w:r>
    </w:p>
    <w:p w:rsidR="000160AA" w:rsidRDefault="000160AA">
      <w:pPr>
        <w:rPr>
          <w:rFonts w:ascii="Arial" w:hAnsi="Arial" w:cs="Arial"/>
          <w:b/>
          <w:bCs/>
          <w:color w:val="76933C"/>
          <w:sz w:val="22"/>
          <w:szCs w:val="22"/>
        </w:rPr>
      </w:pPr>
    </w:p>
    <w:tbl>
      <w:tblPr>
        <w:tblStyle w:val="Tabelacomgrade"/>
        <w:tblW w:w="8645" w:type="dxa"/>
        <w:jc w:val="center"/>
        <w:tblLook w:val="04A0" w:firstRow="1" w:lastRow="0" w:firstColumn="1" w:lastColumn="0" w:noHBand="0" w:noVBand="1"/>
      </w:tblPr>
      <w:tblGrid>
        <w:gridCol w:w="4322"/>
        <w:gridCol w:w="4323"/>
      </w:tblGrid>
      <w:tr w:rsidR="000160AA" w:rsidTr="00A01F74">
        <w:trPr>
          <w:jc w:val="center"/>
        </w:trPr>
        <w:tc>
          <w:tcPr>
            <w:tcW w:w="4322" w:type="dxa"/>
            <w:shd w:val="clear" w:color="auto" w:fill="auto"/>
            <w:tcMar>
              <w:left w:w="108" w:type="dxa"/>
            </w:tcMar>
          </w:tcPr>
          <w:p w:rsidR="000160AA" w:rsidRDefault="008975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Nome do autor</w:t>
            </w:r>
          </w:p>
        </w:tc>
        <w:tc>
          <w:tcPr>
            <w:tcW w:w="4323" w:type="dxa"/>
            <w:shd w:val="clear" w:color="auto" w:fill="auto"/>
            <w:tcMar>
              <w:left w:w="108" w:type="dxa"/>
            </w:tcMar>
          </w:tcPr>
          <w:p w:rsidR="000160AA" w:rsidRDefault="008975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Contribuição</w:t>
            </w:r>
          </w:p>
        </w:tc>
      </w:tr>
      <w:tr w:rsidR="000160AA" w:rsidTr="00A01F74">
        <w:trPr>
          <w:jc w:val="center"/>
        </w:trPr>
        <w:tc>
          <w:tcPr>
            <w:tcW w:w="4322" w:type="dxa"/>
            <w:shd w:val="clear" w:color="auto" w:fill="auto"/>
            <w:tcMar>
              <w:left w:w="108" w:type="dxa"/>
            </w:tcMar>
          </w:tcPr>
          <w:p w:rsidR="000160AA" w:rsidRDefault="00A01F7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Rayonny Batista Maia</w:t>
            </w:r>
          </w:p>
        </w:tc>
        <w:tc>
          <w:tcPr>
            <w:tcW w:w="4323" w:type="dxa"/>
            <w:shd w:val="clear" w:color="auto" w:fill="auto"/>
            <w:tcMar>
              <w:left w:w="108" w:type="dxa"/>
            </w:tcMar>
          </w:tcPr>
          <w:p w:rsidR="000160AA" w:rsidRDefault="0089756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Condução da pesquisa</w:t>
            </w:r>
          </w:p>
          <w:p w:rsidR="000160AA" w:rsidRDefault="0089756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Escrita do artigo científico</w:t>
            </w:r>
          </w:p>
        </w:tc>
      </w:tr>
      <w:tr w:rsidR="000160AA" w:rsidTr="00A01F74">
        <w:trPr>
          <w:jc w:val="center"/>
        </w:trPr>
        <w:tc>
          <w:tcPr>
            <w:tcW w:w="4322" w:type="dxa"/>
            <w:shd w:val="clear" w:color="auto" w:fill="auto"/>
            <w:tcMar>
              <w:left w:w="108" w:type="dxa"/>
            </w:tcMar>
          </w:tcPr>
          <w:p w:rsidR="000160AA" w:rsidRDefault="00A01F7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Samuel </w:t>
            </w:r>
            <w:r w:rsidRPr="00A01F74">
              <w:rPr>
                <w:rFonts w:ascii="Arial" w:eastAsia="Arial Unicode MS" w:hAnsi="Arial" w:cs="Arial"/>
                <w:sz w:val="22"/>
                <w:szCs w:val="20"/>
              </w:rPr>
              <w:t>Gonçalves Ferreira Dos Santos</w:t>
            </w:r>
          </w:p>
        </w:tc>
        <w:tc>
          <w:tcPr>
            <w:tcW w:w="4323" w:type="dxa"/>
            <w:shd w:val="clear" w:color="auto" w:fill="auto"/>
            <w:tcMar>
              <w:left w:w="108" w:type="dxa"/>
            </w:tcMar>
          </w:tcPr>
          <w:p w:rsidR="000160AA" w:rsidRDefault="0089756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Auxílio na pesquisa</w:t>
            </w:r>
          </w:p>
        </w:tc>
      </w:tr>
      <w:tr w:rsidR="000160AA" w:rsidTr="00A01F74">
        <w:trPr>
          <w:jc w:val="center"/>
        </w:trPr>
        <w:tc>
          <w:tcPr>
            <w:tcW w:w="4322" w:type="dxa"/>
            <w:shd w:val="clear" w:color="auto" w:fill="auto"/>
            <w:tcMar>
              <w:left w:w="108" w:type="dxa"/>
            </w:tcMar>
          </w:tcPr>
          <w:p w:rsidR="000160AA" w:rsidRDefault="0089756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Juliano da Silva Queiroz</w:t>
            </w:r>
          </w:p>
        </w:tc>
        <w:tc>
          <w:tcPr>
            <w:tcW w:w="4323" w:type="dxa"/>
            <w:shd w:val="clear" w:color="auto" w:fill="auto"/>
            <w:tcMar>
              <w:left w:w="108" w:type="dxa"/>
            </w:tcMar>
          </w:tcPr>
          <w:p w:rsidR="000160AA" w:rsidRDefault="0089756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Auxílio na pesquisa</w:t>
            </w:r>
          </w:p>
        </w:tc>
      </w:tr>
      <w:tr w:rsidR="00A01F74" w:rsidTr="00A01F74">
        <w:trPr>
          <w:jc w:val="center"/>
        </w:trPr>
        <w:tc>
          <w:tcPr>
            <w:tcW w:w="4322" w:type="dxa"/>
            <w:shd w:val="clear" w:color="auto" w:fill="auto"/>
            <w:tcMar>
              <w:left w:w="108" w:type="dxa"/>
            </w:tcMar>
          </w:tcPr>
          <w:p w:rsidR="00A01F74" w:rsidRDefault="00A01F7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Renato Souza Rodovalho</w:t>
            </w:r>
          </w:p>
        </w:tc>
        <w:tc>
          <w:tcPr>
            <w:tcW w:w="4323" w:type="dxa"/>
            <w:shd w:val="clear" w:color="auto" w:fill="auto"/>
            <w:tcMar>
              <w:left w:w="108" w:type="dxa"/>
            </w:tcMar>
          </w:tcPr>
          <w:p w:rsidR="00A01F74" w:rsidRDefault="00A01F74" w:rsidP="008E5D0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Mentor do projeto de pesquisa</w:t>
            </w:r>
          </w:p>
          <w:p w:rsidR="00A01F74" w:rsidRDefault="00A01F74" w:rsidP="008E5D0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Auxílio na redação científica</w:t>
            </w:r>
          </w:p>
        </w:tc>
      </w:tr>
      <w:tr w:rsidR="00A01F74" w:rsidTr="00A01F74">
        <w:trPr>
          <w:jc w:val="center"/>
        </w:trPr>
        <w:tc>
          <w:tcPr>
            <w:tcW w:w="4322" w:type="dxa"/>
            <w:shd w:val="clear" w:color="auto" w:fill="auto"/>
            <w:tcMar>
              <w:left w:w="108" w:type="dxa"/>
            </w:tcMar>
          </w:tcPr>
          <w:p w:rsidR="00A01F74" w:rsidRDefault="00A01F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01F74">
              <w:rPr>
                <w:rFonts w:ascii="Arial" w:eastAsia="Arial Unicode MS" w:hAnsi="Arial" w:cs="Arial"/>
                <w:sz w:val="22"/>
                <w:szCs w:val="20"/>
              </w:rPr>
              <w:t>Daniel Pereira Silva</w:t>
            </w:r>
          </w:p>
        </w:tc>
        <w:tc>
          <w:tcPr>
            <w:tcW w:w="4323" w:type="dxa"/>
            <w:shd w:val="clear" w:color="auto" w:fill="auto"/>
            <w:tcMar>
              <w:left w:w="108" w:type="dxa"/>
            </w:tcMar>
          </w:tcPr>
          <w:p w:rsidR="00A01F74" w:rsidRDefault="00A01F7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Auxílio na pesquisa</w:t>
            </w:r>
          </w:p>
        </w:tc>
      </w:tr>
    </w:tbl>
    <w:p w:rsidR="000160AA" w:rsidRDefault="000160AA">
      <w:pPr>
        <w:rPr>
          <w:rFonts w:ascii="Arial" w:hAnsi="Arial" w:cs="Arial"/>
          <w:sz w:val="22"/>
          <w:szCs w:val="22"/>
        </w:rPr>
      </w:pPr>
    </w:p>
    <w:p w:rsidR="000160AA" w:rsidRDefault="0089756D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estarmos todos em acordo com o texto presente neste documento, assinamos a presen</w:t>
      </w:r>
      <w:r>
        <w:rPr>
          <w:rFonts w:ascii="Arial" w:hAnsi="Arial" w:cs="Arial"/>
          <w:sz w:val="22"/>
          <w:szCs w:val="22"/>
        </w:rPr>
        <w:t>te carta.</w:t>
      </w:r>
    </w:p>
    <w:p w:rsidR="00A01F74" w:rsidRDefault="00A01F74" w:rsidP="00A01F74">
      <w:pPr>
        <w:jc w:val="center"/>
        <w:rPr>
          <w:noProof/>
        </w:rPr>
      </w:pP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75AA6B6" wp14:editId="1BBA7FDE">
            <wp:extent cx="3019425" cy="511889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1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0AA" w:rsidRDefault="00A01F74" w:rsidP="00A01F74">
      <w:pPr>
        <w:jc w:val="center"/>
        <w:rPr>
          <w:rFonts w:ascii="Arial" w:hAnsi="Arial" w:cs="Arial"/>
          <w:noProof/>
          <w:sz w:val="22"/>
        </w:rPr>
      </w:pPr>
      <w:r w:rsidRPr="00A01F74">
        <w:rPr>
          <w:rFonts w:ascii="Arial" w:hAnsi="Arial" w:cs="Arial"/>
          <w:noProof/>
          <w:sz w:val="22"/>
        </w:rPr>
        <w:t>Rayonny Batista Maia</w:t>
      </w:r>
    </w:p>
    <w:p w:rsidR="00A01F74" w:rsidRDefault="00A01F74" w:rsidP="00A01F74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969FE9F" wp14:editId="525A04FC">
            <wp:extent cx="2706370" cy="457200"/>
            <wp:effectExtent l="0" t="0" r="0" b="0"/>
            <wp:docPr id="1" name="Imagem 3" descr="C:\Users\samue\Documents\Iniciação cientifica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C:\Users\samue\Documents\Iniciação cientifica\assinatu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0AA" w:rsidRDefault="0089756D" w:rsidP="00A01F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Samuel Gonçalves Ferreira dos Santos</w:t>
      </w:r>
    </w:p>
    <w:p w:rsidR="000160AA" w:rsidRDefault="008975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FA1AEAA" wp14:editId="58B6A8FE">
            <wp:extent cx="3206750" cy="390525"/>
            <wp:effectExtent l="0" t="0" r="0" b="0"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0AA" w:rsidRDefault="0089756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Juliano da Silva Queiroz</w:t>
      </w:r>
    </w:p>
    <w:p w:rsidR="000160AA" w:rsidRDefault="008975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AB3F2D1" wp14:editId="24771608">
            <wp:extent cx="457075" cy="3210050"/>
            <wp:effectExtent l="0" t="5080" r="0" b="0"/>
            <wp:docPr id="4" name="Assinaturas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s.jpeg"/>
                    <pic:cNvPicPr/>
                  </pic:nvPicPr>
                  <pic:blipFill>
                    <a:blip r:embed="rId8"/>
                    <a:stretch/>
                  </pic:blipFill>
                  <pic:spPr>
                    <a:xfrm rot="16200000">
                      <a:off x="0" y="0"/>
                      <a:ext cx="473454" cy="332508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0AA" w:rsidRDefault="0089756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Renato Souza Rodovalho</w:t>
      </w:r>
    </w:p>
    <w:p w:rsidR="00A01F74" w:rsidRDefault="00A01F74">
      <w:pPr>
        <w:jc w:val="center"/>
      </w:pPr>
      <w:r>
        <w:rPr>
          <w:noProof/>
        </w:rPr>
        <w:drawing>
          <wp:inline distT="0" distB="0" distL="0" distR="0">
            <wp:extent cx="2190750" cy="44257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880" cy="44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47BF" w:rsidRPr="00E347BF" w:rsidRDefault="00E347BF">
      <w:pPr>
        <w:jc w:val="center"/>
        <w:rPr>
          <w:rFonts w:ascii="Arial" w:hAnsi="Arial" w:cs="Arial"/>
          <w:sz w:val="22"/>
        </w:rPr>
      </w:pPr>
      <w:r w:rsidRPr="00E347BF">
        <w:rPr>
          <w:rFonts w:ascii="Arial" w:hAnsi="Arial" w:cs="Arial"/>
          <w:sz w:val="22"/>
        </w:rPr>
        <w:t>Daniel Pereira da Silva</w:t>
      </w:r>
    </w:p>
    <w:sectPr w:rsidR="00E347BF" w:rsidRPr="00E347BF">
      <w:pgSz w:w="11906" w:h="16838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AA"/>
    <w:rsid w:val="000160AA"/>
    <w:rsid w:val="0089756D"/>
    <w:rsid w:val="00A01F74"/>
    <w:rsid w:val="00A44465"/>
    <w:rsid w:val="00E3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C7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0432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0432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00C72"/>
    <w:rPr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C7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0432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0432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00C72"/>
    <w:rPr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dc:description/>
  <cp:lastModifiedBy>Rayonny</cp:lastModifiedBy>
  <cp:revision>9</cp:revision>
  <cp:lastPrinted>2018-08-29T21:49:00Z</cp:lastPrinted>
  <dcterms:created xsi:type="dcterms:W3CDTF">2018-08-29T20:51:00Z</dcterms:created>
  <dcterms:modified xsi:type="dcterms:W3CDTF">2018-11-12T15:24:00Z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