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B70F0" w14:textId="77777777"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14:paraId="64B87EA0" w14:textId="77777777" w:rsidR="00A00C72" w:rsidRPr="005120CB" w:rsidRDefault="00A00C72" w:rsidP="00A00C72">
      <w:pPr>
        <w:jc w:val="center"/>
        <w:rPr>
          <w:rFonts w:ascii="Arial" w:hAnsi="Arial" w:cs="Arial"/>
          <w:sz w:val="22"/>
          <w:szCs w:val="22"/>
        </w:rPr>
      </w:pPr>
    </w:p>
    <w:p w14:paraId="14DEBF5B" w14:textId="77777777" w:rsidR="00A00C72" w:rsidRPr="005120CB" w:rsidRDefault="00A00C72" w:rsidP="00A00C72">
      <w:pPr>
        <w:jc w:val="right"/>
        <w:rPr>
          <w:rFonts w:ascii="Arial" w:hAnsi="Arial" w:cs="Arial"/>
          <w:sz w:val="22"/>
          <w:szCs w:val="22"/>
        </w:rPr>
      </w:pPr>
    </w:p>
    <w:p w14:paraId="405FC9DE" w14:textId="77777777" w:rsidR="00A00C72" w:rsidRPr="005120CB" w:rsidRDefault="00A00C72" w:rsidP="00A00C72">
      <w:pPr>
        <w:jc w:val="right"/>
        <w:rPr>
          <w:rFonts w:ascii="Arial" w:hAnsi="Arial" w:cs="Arial"/>
          <w:sz w:val="22"/>
          <w:szCs w:val="22"/>
        </w:rPr>
      </w:pPr>
    </w:p>
    <w:p w14:paraId="35D03240" w14:textId="10F5BE33" w:rsidR="00A00C72" w:rsidRPr="005120CB" w:rsidRDefault="00136E51" w:rsidP="00A00C72">
      <w:pPr>
        <w:jc w:val="right"/>
        <w:rPr>
          <w:rFonts w:ascii="Arial" w:hAnsi="Arial" w:cs="Arial"/>
          <w:sz w:val="22"/>
          <w:szCs w:val="22"/>
        </w:rPr>
      </w:pPr>
      <w:r>
        <w:rPr>
          <w:rFonts w:ascii="Arial" w:hAnsi="Arial" w:cs="Arial"/>
          <w:sz w:val="22"/>
          <w:szCs w:val="22"/>
        </w:rPr>
        <w:t>21</w:t>
      </w:r>
      <w:r w:rsidR="00742773">
        <w:rPr>
          <w:rFonts w:ascii="Arial" w:hAnsi="Arial" w:cs="Arial"/>
          <w:sz w:val="22"/>
          <w:szCs w:val="22"/>
        </w:rPr>
        <w:t xml:space="preserve"> </w:t>
      </w:r>
      <w:r w:rsidR="00A00C72" w:rsidRPr="005120CB">
        <w:rPr>
          <w:rFonts w:ascii="Arial" w:hAnsi="Arial" w:cs="Arial"/>
          <w:sz w:val="22"/>
          <w:szCs w:val="22"/>
        </w:rPr>
        <w:t xml:space="preserve">de </w:t>
      </w:r>
      <w:r w:rsidR="001047B0">
        <w:rPr>
          <w:rFonts w:ascii="Arial" w:hAnsi="Arial" w:cs="Arial"/>
          <w:sz w:val="22"/>
          <w:szCs w:val="22"/>
        </w:rPr>
        <w:t>Março</w:t>
      </w:r>
      <w:r w:rsidR="00A00C72" w:rsidRPr="005120CB">
        <w:rPr>
          <w:rFonts w:ascii="Arial" w:hAnsi="Arial" w:cs="Arial"/>
          <w:sz w:val="22"/>
          <w:szCs w:val="22"/>
        </w:rPr>
        <w:t xml:space="preserve"> de 20</w:t>
      </w:r>
      <w:r>
        <w:rPr>
          <w:rFonts w:ascii="Arial" w:hAnsi="Arial" w:cs="Arial"/>
          <w:sz w:val="22"/>
          <w:szCs w:val="22"/>
        </w:rPr>
        <w:t>21</w:t>
      </w:r>
      <w:bookmarkStart w:id="0" w:name="_GoBack"/>
      <w:bookmarkEnd w:id="0"/>
    </w:p>
    <w:p w14:paraId="0F248A9C" w14:textId="77777777" w:rsidR="00A00C72" w:rsidRPr="005120CB" w:rsidRDefault="00A00C72" w:rsidP="00A00C72">
      <w:pPr>
        <w:rPr>
          <w:rFonts w:ascii="Arial" w:hAnsi="Arial" w:cs="Arial"/>
          <w:sz w:val="22"/>
          <w:szCs w:val="22"/>
        </w:rPr>
      </w:pPr>
    </w:p>
    <w:p w14:paraId="07E62F7C" w14:textId="77777777"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14:paraId="24B84CFD" w14:textId="77777777"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14:paraId="4D6E4E71" w14:textId="77777777" w:rsidR="00A00C72" w:rsidRPr="005120CB" w:rsidRDefault="00A00C72" w:rsidP="00A00C72">
      <w:pPr>
        <w:rPr>
          <w:rFonts w:ascii="Arial" w:hAnsi="Arial" w:cs="Arial"/>
          <w:sz w:val="22"/>
          <w:szCs w:val="22"/>
        </w:rPr>
      </w:pPr>
    </w:p>
    <w:p w14:paraId="1BC4184C" w14:textId="23E24341"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w:t>
      </w:r>
      <w:r w:rsidR="00136E51" w:rsidRPr="00136E51">
        <w:rPr>
          <w:rFonts w:ascii="Arial" w:hAnsi="Arial" w:cs="Arial"/>
          <w:sz w:val="22"/>
          <w:szCs w:val="22"/>
        </w:rPr>
        <w:t xml:space="preserve">Viabilidade de sementes de </w:t>
      </w:r>
      <w:r w:rsidR="00136E51" w:rsidRPr="00136E51">
        <w:rPr>
          <w:rFonts w:ascii="Arial" w:hAnsi="Arial" w:cs="Arial"/>
          <w:i/>
          <w:sz w:val="22"/>
          <w:szCs w:val="22"/>
        </w:rPr>
        <w:t xml:space="preserve">Mimosa </w:t>
      </w:r>
      <w:proofErr w:type="spellStart"/>
      <w:r w:rsidR="00136E51" w:rsidRPr="00136E51">
        <w:rPr>
          <w:rFonts w:ascii="Arial" w:hAnsi="Arial" w:cs="Arial"/>
          <w:i/>
          <w:sz w:val="22"/>
          <w:szCs w:val="22"/>
        </w:rPr>
        <w:t>caesalpiniifolia</w:t>
      </w:r>
      <w:proofErr w:type="spellEnd"/>
      <w:r w:rsidR="00136E51" w:rsidRPr="00136E51">
        <w:rPr>
          <w:rFonts w:ascii="Arial" w:hAnsi="Arial" w:cs="Arial"/>
          <w:sz w:val="22"/>
          <w:szCs w:val="22"/>
        </w:rPr>
        <w:t xml:space="preserve"> </w:t>
      </w:r>
      <w:proofErr w:type="spellStart"/>
      <w:r w:rsidR="00136E51" w:rsidRPr="00136E51">
        <w:rPr>
          <w:rFonts w:ascii="Arial" w:hAnsi="Arial" w:cs="Arial"/>
          <w:sz w:val="22"/>
          <w:szCs w:val="22"/>
        </w:rPr>
        <w:t>Benth</w:t>
      </w:r>
      <w:proofErr w:type="spellEnd"/>
      <w:r w:rsidR="00136E51" w:rsidRPr="00136E51">
        <w:rPr>
          <w:rFonts w:ascii="Arial" w:hAnsi="Arial" w:cs="Arial"/>
          <w:sz w:val="22"/>
          <w:szCs w:val="22"/>
        </w:rPr>
        <w:t xml:space="preserve"> em função do estádio de maturação do fruto e temperatura de armazenamento</w:t>
      </w:r>
      <w:r w:rsidRPr="005120CB">
        <w:rPr>
          <w:rFonts w:ascii="Arial" w:hAnsi="Arial" w:cs="Arial"/>
          <w:sz w:val="22"/>
          <w:szCs w:val="22"/>
        </w:rPr>
        <w:t>”</w:t>
      </w:r>
    </w:p>
    <w:p w14:paraId="4CE4EDE1" w14:textId="77777777" w:rsidR="00A00C72" w:rsidRPr="005120CB" w:rsidRDefault="00A00C72" w:rsidP="00A00C72">
      <w:pPr>
        <w:rPr>
          <w:rFonts w:ascii="Arial" w:hAnsi="Arial" w:cs="Arial"/>
          <w:b/>
          <w:sz w:val="22"/>
          <w:szCs w:val="22"/>
        </w:rPr>
      </w:pPr>
    </w:p>
    <w:p w14:paraId="0586BB84" w14:textId="77777777" w:rsidR="00A00C72" w:rsidRPr="005120CB" w:rsidRDefault="00A00C72" w:rsidP="00A00C72">
      <w:pPr>
        <w:jc w:val="both"/>
        <w:rPr>
          <w:rFonts w:ascii="Arial" w:hAnsi="Arial" w:cs="Arial"/>
          <w:b/>
          <w:sz w:val="22"/>
          <w:szCs w:val="22"/>
        </w:rPr>
      </w:pPr>
    </w:p>
    <w:p w14:paraId="1CD46436" w14:textId="77777777"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594F53" w:rsidRPr="00594F53">
        <w:rPr>
          <w:rFonts w:ascii="Arial" w:hAnsi="Arial" w:cs="Arial"/>
          <w:color w:val="000000" w:themeColor="text1"/>
          <w:sz w:val="22"/>
          <w:szCs w:val="22"/>
        </w:rPr>
        <w:t xml:space="preserve">VIABILIDADE DE SEMENTES DE </w:t>
      </w:r>
      <w:r w:rsidR="00594F53" w:rsidRPr="00594F53">
        <w:rPr>
          <w:rFonts w:ascii="Arial" w:hAnsi="Arial" w:cs="Arial"/>
          <w:i/>
          <w:color w:val="000000" w:themeColor="text1"/>
          <w:sz w:val="22"/>
          <w:szCs w:val="22"/>
        </w:rPr>
        <w:t xml:space="preserve">Mimosa </w:t>
      </w:r>
      <w:proofErr w:type="spellStart"/>
      <w:r w:rsidR="00594F53" w:rsidRPr="00594F53">
        <w:rPr>
          <w:rFonts w:ascii="Arial" w:hAnsi="Arial" w:cs="Arial"/>
          <w:i/>
          <w:color w:val="000000" w:themeColor="text1"/>
          <w:sz w:val="22"/>
          <w:szCs w:val="22"/>
        </w:rPr>
        <w:t>caesalpiniifolia</w:t>
      </w:r>
      <w:proofErr w:type="spellEnd"/>
      <w:r w:rsidR="00594F53" w:rsidRPr="00594F53">
        <w:rPr>
          <w:rFonts w:ascii="Arial" w:hAnsi="Arial" w:cs="Arial"/>
          <w:color w:val="000000" w:themeColor="text1"/>
          <w:sz w:val="22"/>
          <w:szCs w:val="22"/>
        </w:rPr>
        <w:t xml:space="preserve"> </w:t>
      </w:r>
      <w:proofErr w:type="spellStart"/>
      <w:r w:rsidR="00594F53" w:rsidRPr="00594F53">
        <w:rPr>
          <w:rFonts w:ascii="Arial" w:hAnsi="Arial" w:cs="Arial"/>
          <w:color w:val="000000" w:themeColor="text1"/>
          <w:sz w:val="22"/>
          <w:szCs w:val="22"/>
        </w:rPr>
        <w:t>Benth</w:t>
      </w:r>
      <w:proofErr w:type="spellEnd"/>
      <w:r w:rsidR="00594F53" w:rsidRPr="00594F53">
        <w:rPr>
          <w:rFonts w:ascii="Arial" w:hAnsi="Arial" w:cs="Arial"/>
          <w:color w:val="000000" w:themeColor="text1"/>
          <w:sz w:val="22"/>
          <w:szCs w:val="22"/>
        </w:rPr>
        <w:t xml:space="preserve"> EM FUNÇÃO DO ESTÁDIO DE MATURAÇÃO DO FRUTO E TEMPERATURA DE ARMAZENAMENTO</w:t>
      </w:r>
      <w:r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14:paraId="1B153A5F" w14:textId="77777777"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14:paraId="186CFE52" w14:textId="77777777"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14:paraId="28653EEC" w14:textId="77777777"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14:paraId="1E76802C" w14:textId="77777777" w:rsidTr="00D6786E">
        <w:trPr>
          <w:jc w:val="center"/>
        </w:trPr>
        <w:tc>
          <w:tcPr>
            <w:tcW w:w="4322" w:type="dxa"/>
          </w:tcPr>
          <w:p w14:paraId="4F2BA0E0" w14:textId="77777777" w:rsidR="00A00C72" w:rsidRPr="00A87BDF" w:rsidRDefault="00A00C72" w:rsidP="00D6786E">
            <w:pPr>
              <w:autoSpaceDE w:val="0"/>
              <w:autoSpaceDN w:val="0"/>
              <w:adjustRightInd w:val="0"/>
              <w:jc w:val="center"/>
              <w:rPr>
                <w:b/>
                <w:bCs/>
                <w:color w:val="000000" w:themeColor="text1"/>
              </w:rPr>
            </w:pPr>
            <w:r w:rsidRPr="00A87BDF">
              <w:rPr>
                <w:b/>
                <w:bCs/>
                <w:color w:val="000000" w:themeColor="text1"/>
              </w:rPr>
              <w:t>Nome do autor</w:t>
            </w:r>
          </w:p>
        </w:tc>
        <w:tc>
          <w:tcPr>
            <w:tcW w:w="4322" w:type="dxa"/>
          </w:tcPr>
          <w:p w14:paraId="57C7939B" w14:textId="77777777" w:rsidR="00A00C72" w:rsidRPr="00A87BDF" w:rsidRDefault="00A00C72" w:rsidP="00D6786E">
            <w:pPr>
              <w:autoSpaceDE w:val="0"/>
              <w:autoSpaceDN w:val="0"/>
              <w:adjustRightInd w:val="0"/>
              <w:jc w:val="center"/>
              <w:rPr>
                <w:b/>
                <w:bCs/>
                <w:color w:val="000000" w:themeColor="text1"/>
              </w:rPr>
            </w:pPr>
            <w:r w:rsidRPr="00A87BDF">
              <w:rPr>
                <w:b/>
                <w:bCs/>
                <w:color w:val="000000" w:themeColor="text1"/>
              </w:rPr>
              <w:t>Contribuição</w:t>
            </w:r>
          </w:p>
        </w:tc>
      </w:tr>
      <w:tr w:rsidR="00A00C72" w:rsidRPr="00323791" w14:paraId="23FE50EE" w14:textId="77777777" w:rsidTr="00D6786E">
        <w:trPr>
          <w:jc w:val="center"/>
        </w:trPr>
        <w:tc>
          <w:tcPr>
            <w:tcW w:w="4322" w:type="dxa"/>
          </w:tcPr>
          <w:p w14:paraId="431FC9D0" w14:textId="77777777" w:rsidR="00A00C72" w:rsidRPr="00A87BDF" w:rsidRDefault="00594F53" w:rsidP="00594F53">
            <w:pPr>
              <w:pStyle w:val="Textodecomentrio"/>
              <w:spacing w:after="0" w:line="360" w:lineRule="auto"/>
              <w:jc w:val="both"/>
              <w:rPr>
                <w:rFonts w:ascii="Times New Roman" w:hAnsi="Times New Roman" w:cs="Times New Roman"/>
                <w:b/>
                <w:bCs/>
                <w:color w:val="000000" w:themeColor="text1"/>
                <w:sz w:val="24"/>
                <w:szCs w:val="24"/>
              </w:rPr>
            </w:pPr>
            <w:r w:rsidRPr="00A87BDF">
              <w:rPr>
                <w:rFonts w:ascii="Times New Roman" w:hAnsi="Times New Roman" w:cs="Times New Roman"/>
                <w:sz w:val="24"/>
                <w:szCs w:val="24"/>
              </w:rPr>
              <w:t xml:space="preserve">Karine Pacheco de Jesus </w:t>
            </w:r>
          </w:p>
        </w:tc>
        <w:tc>
          <w:tcPr>
            <w:tcW w:w="4322" w:type="dxa"/>
          </w:tcPr>
          <w:p w14:paraId="358E0263" w14:textId="10C97877" w:rsidR="00A00C72" w:rsidRPr="00A87BDF" w:rsidRDefault="0064486D" w:rsidP="00152ADD">
            <w:pPr>
              <w:autoSpaceDE w:val="0"/>
              <w:autoSpaceDN w:val="0"/>
              <w:adjustRightInd w:val="0"/>
              <w:jc w:val="both"/>
              <w:rPr>
                <w:color w:val="000000" w:themeColor="text1"/>
              </w:rPr>
            </w:pPr>
            <w:r w:rsidRPr="00A87BDF">
              <w:rPr>
                <w:color w:val="000000" w:themeColor="text1"/>
              </w:rPr>
              <w:t>Condução do processo de pesquisa</w:t>
            </w:r>
            <w:r w:rsidR="00A87BDF" w:rsidRPr="00A87BDF">
              <w:rPr>
                <w:color w:val="000000" w:themeColor="text1"/>
              </w:rPr>
              <w:t>, realização</w:t>
            </w:r>
            <w:r w:rsidRPr="00A87BDF">
              <w:rPr>
                <w:color w:val="000000" w:themeColor="text1"/>
              </w:rPr>
              <w:t xml:space="preserve"> </w:t>
            </w:r>
            <w:r w:rsidR="00A87BDF" w:rsidRPr="00A87BDF">
              <w:rPr>
                <w:color w:val="000000" w:themeColor="text1"/>
              </w:rPr>
              <w:t>d</w:t>
            </w:r>
            <w:r w:rsidRPr="00A87BDF">
              <w:rPr>
                <w:color w:val="000000" w:themeColor="text1"/>
              </w:rPr>
              <w:t>os experimentos</w:t>
            </w:r>
            <w:r w:rsidR="00A87BDF" w:rsidRPr="00A87BDF">
              <w:rPr>
                <w:color w:val="000000" w:themeColor="text1"/>
              </w:rPr>
              <w:t xml:space="preserve"> e </w:t>
            </w:r>
            <w:r w:rsidRPr="00A87BDF">
              <w:rPr>
                <w:color w:val="000000" w:themeColor="text1"/>
              </w:rPr>
              <w:t>obtenção d</w:t>
            </w:r>
            <w:r w:rsidR="00A87BDF" w:rsidRPr="00A87BDF">
              <w:rPr>
                <w:color w:val="000000" w:themeColor="text1"/>
              </w:rPr>
              <w:t>os</w:t>
            </w:r>
            <w:r w:rsidRPr="00A87BDF">
              <w:rPr>
                <w:color w:val="000000" w:themeColor="text1"/>
              </w:rPr>
              <w:t xml:space="preserve"> dados</w:t>
            </w:r>
            <w:r w:rsidR="00A87BDF" w:rsidRPr="00A87BDF">
              <w:rPr>
                <w:color w:val="000000" w:themeColor="text1"/>
              </w:rPr>
              <w:t>; escrita inicial.</w:t>
            </w:r>
            <w:r w:rsidRPr="00A87BDF">
              <w:rPr>
                <w:color w:val="000000" w:themeColor="text1"/>
              </w:rPr>
              <w:t xml:space="preserve"> </w:t>
            </w:r>
          </w:p>
        </w:tc>
      </w:tr>
      <w:tr w:rsidR="00A00C72" w:rsidRPr="00323791" w14:paraId="62A03961" w14:textId="77777777" w:rsidTr="00D6786E">
        <w:trPr>
          <w:jc w:val="center"/>
        </w:trPr>
        <w:tc>
          <w:tcPr>
            <w:tcW w:w="4322" w:type="dxa"/>
          </w:tcPr>
          <w:p w14:paraId="6E738071" w14:textId="77777777" w:rsidR="00A00C72" w:rsidRPr="00A87BDF" w:rsidRDefault="00594F53" w:rsidP="00594F53">
            <w:pPr>
              <w:pStyle w:val="Textodecomentrio"/>
              <w:spacing w:after="0" w:line="360" w:lineRule="auto"/>
              <w:jc w:val="both"/>
              <w:rPr>
                <w:rFonts w:ascii="Times New Roman" w:hAnsi="Times New Roman" w:cs="Times New Roman"/>
                <w:bCs/>
                <w:color w:val="000000" w:themeColor="text1"/>
                <w:sz w:val="24"/>
                <w:szCs w:val="24"/>
              </w:rPr>
            </w:pPr>
            <w:r w:rsidRPr="00A87BDF">
              <w:rPr>
                <w:rFonts w:ascii="Times New Roman" w:hAnsi="Times New Roman" w:cs="Times New Roman"/>
                <w:color w:val="000000" w:themeColor="text1"/>
                <w:sz w:val="24"/>
                <w:szCs w:val="24"/>
              </w:rPr>
              <w:t>Edvânia da Silva Carvalho</w:t>
            </w:r>
          </w:p>
        </w:tc>
        <w:tc>
          <w:tcPr>
            <w:tcW w:w="4322" w:type="dxa"/>
          </w:tcPr>
          <w:p w14:paraId="601361EA" w14:textId="2A590CF8" w:rsidR="00A00C72" w:rsidRPr="00A87BDF" w:rsidRDefault="00A87BDF" w:rsidP="00152ADD">
            <w:pPr>
              <w:autoSpaceDE w:val="0"/>
              <w:autoSpaceDN w:val="0"/>
              <w:adjustRightInd w:val="0"/>
              <w:jc w:val="both"/>
              <w:rPr>
                <w:color w:val="000000" w:themeColor="text1"/>
              </w:rPr>
            </w:pPr>
            <w:r w:rsidRPr="00A87BDF">
              <w:rPr>
                <w:color w:val="000000" w:themeColor="text1"/>
              </w:rPr>
              <w:t>Auxílio na pesquisa e na revisão do trabalho escrito</w:t>
            </w:r>
            <w:r w:rsidR="00152ADD">
              <w:rPr>
                <w:color w:val="000000" w:themeColor="text1"/>
              </w:rPr>
              <w:t>.</w:t>
            </w:r>
          </w:p>
        </w:tc>
      </w:tr>
      <w:tr w:rsidR="00A00C72" w:rsidRPr="00323791" w14:paraId="6A0BDA49" w14:textId="77777777" w:rsidTr="00D6786E">
        <w:trPr>
          <w:jc w:val="center"/>
        </w:trPr>
        <w:tc>
          <w:tcPr>
            <w:tcW w:w="4322" w:type="dxa"/>
          </w:tcPr>
          <w:p w14:paraId="37C6233E" w14:textId="77777777" w:rsidR="00A00C72" w:rsidRPr="00A87BDF" w:rsidRDefault="00594F53" w:rsidP="00594F53">
            <w:pPr>
              <w:pStyle w:val="Textodecomentrio"/>
              <w:spacing w:after="0" w:line="360" w:lineRule="auto"/>
              <w:jc w:val="both"/>
              <w:rPr>
                <w:rFonts w:ascii="Times New Roman" w:hAnsi="Times New Roman" w:cs="Times New Roman"/>
                <w:sz w:val="24"/>
                <w:szCs w:val="24"/>
              </w:rPr>
            </w:pPr>
            <w:r w:rsidRPr="00A87BDF">
              <w:rPr>
                <w:rFonts w:ascii="Times New Roman" w:hAnsi="Times New Roman" w:cs="Times New Roman"/>
                <w:sz w:val="24"/>
                <w:szCs w:val="24"/>
              </w:rPr>
              <w:t>Manuela Oliveira de Souza</w:t>
            </w:r>
          </w:p>
        </w:tc>
        <w:tc>
          <w:tcPr>
            <w:tcW w:w="4322" w:type="dxa"/>
          </w:tcPr>
          <w:p w14:paraId="4742D5AB" w14:textId="4BE85030" w:rsidR="00A00C72" w:rsidRPr="00A87BDF" w:rsidRDefault="00152ADD" w:rsidP="00152ADD">
            <w:pPr>
              <w:autoSpaceDE w:val="0"/>
              <w:autoSpaceDN w:val="0"/>
              <w:adjustRightInd w:val="0"/>
              <w:jc w:val="both"/>
              <w:rPr>
                <w:color w:val="000000" w:themeColor="text1"/>
              </w:rPr>
            </w:pPr>
            <w:r>
              <w:rPr>
                <w:color w:val="000000" w:themeColor="text1"/>
              </w:rPr>
              <w:t>Auxílio na redação científica.</w:t>
            </w:r>
          </w:p>
        </w:tc>
      </w:tr>
      <w:tr w:rsidR="00A00C72" w:rsidRPr="00323791" w14:paraId="0E8BE095" w14:textId="77777777" w:rsidTr="00D6786E">
        <w:trPr>
          <w:jc w:val="center"/>
        </w:trPr>
        <w:tc>
          <w:tcPr>
            <w:tcW w:w="4322" w:type="dxa"/>
          </w:tcPr>
          <w:p w14:paraId="63C20233" w14:textId="77777777" w:rsidR="00A00C72" w:rsidRPr="00A87BDF" w:rsidRDefault="00594F53" w:rsidP="00594F53">
            <w:pPr>
              <w:pStyle w:val="Textodecomentrio"/>
              <w:spacing w:after="0" w:line="360" w:lineRule="auto"/>
              <w:jc w:val="both"/>
              <w:rPr>
                <w:rFonts w:ascii="Times New Roman" w:hAnsi="Times New Roman" w:cs="Times New Roman"/>
                <w:sz w:val="24"/>
                <w:szCs w:val="24"/>
              </w:rPr>
            </w:pPr>
            <w:proofErr w:type="spellStart"/>
            <w:r w:rsidRPr="00A87BDF">
              <w:rPr>
                <w:rFonts w:ascii="Times New Roman" w:hAnsi="Times New Roman" w:cs="Times New Roman"/>
                <w:sz w:val="24"/>
                <w:szCs w:val="24"/>
              </w:rPr>
              <w:t>Josival</w:t>
            </w:r>
            <w:proofErr w:type="spellEnd"/>
            <w:r w:rsidRPr="00A87BDF">
              <w:rPr>
                <w:rFonts w:ascii="Times New Roman" w:hAnsi="Times New Roman" w:cs="Times New Roman"/>
                <w:sz w:val="24"/>
                <w:szCs w:val="24"/>
              </w:rPr>
              <w:t xml:space="preserve"> Santos Souza</w:t>
            </w:r>
          </w:p>
        </w:tc>
        <w:tc>
          <w:tcPr>
            <w:tcW w:w="4322" w:type="dxa"/>
          </w:tcPr>
          <w:p w14:paraId="24DB5D02" w14:textId="45FBB17D" w:rsidR="00A00C72" w:rsidRPr="00A87BDF" w:rsidRDefault="0064486D" w:rsidP="00152ADD">
            <w:pPr>
              <w:autoSpaceDE w:val="0"/>
              <w:autoSpaceDN w:val="0"/>
              <w:adjustRightInd w:val="0"/>
              <w:jc w:val="both"/>
              <w:rPr>
                <w:color w:val="000000" w:themeColor="text1"/>
              </w:rPr>
            </w:pPr>
            <w:r w:rsidRPr="00A87BDF">
              <w:rPr>
                <w:color w:val="000000" w:themeColor="text1"/>
              </w:rPr>
              <w:t>Identificação da espécie em estudo. Obtenção do suporte financeiro para o projeto que leva a esta publicação.</w:t>
            </w:r>
          </w:p>
        </w:tc>
      </w:tr>
      <w:tr w:rsidR="00A00C72" w:rsidRPr="00323791" w14:paraId="1EF688E2" w14:textId="77777777" w:rsidTr="00D6786E">
        <w:trPr>
          <w:jc w:val="center"/>
        </w:trPr>
        <w:tc>
          <w:tcPr>
            <w:tcW w:w="4322" w:type="dxa"/>
          </w:tcPr>
          <w:p w14:paraId="27337937" w14:textId="77777777" w:rsidR="00A00C72" w:rsidRPr="00A87BDF" w:rsidRDefault="00594F53" w:rsidP="00594F53">
            <w:pPr>
              <w:pStyle w:val="Textodecomentrio"/>
              <w:spacing w:after="0" w:line="360" w:lineRule="auto"/>
              <w:jc w:val="both"/>
              <w:rPr>
                <w:rFonts w:ascii="Times New Roman" w:hAnsi="Times New Roman" w:cs="Times New Roman"/>
                <w:b/>
                <w:bCs/>
                <w:color w:val="000000" w:themeColor="text1"/>
                <w:sz w:val="24"/>
                <w:szCs w:val="24"/>
              </w:rPr>
            </w:pPr>
            <w:r w:rsidRPr="00A87BDF">
              <w:rPr>
                <w:rFonts w:ascii="Times New Roman" w:hAnsi="Times New Roman" w:cs="Times New Roman"/>
                <w:sz w:val="24"/>
                <w:szCs w:val="24"/>
              </w:rPr>
              <w:t>Andrea Vita Reis Mendonça</w:t>
            </w:r>
          </w:p>
        </w:tc>
        <w:tc>
          <w:tcPr>
            <w:tcW w:w="4322" w:type="dxa"/>
          </w:tcPr>
          <w:p w14:paraId="7CBDF896" w14:textId="1F852C30" w:rsidR="00A00C72" w:rsidRPr="00A87BDF" w:rsidRDefault="00A87BDF" w:rsidP="00152ADD">
            <w:pPr>
              <w:autoSpaceDE w:val="0"/>
              <w:autoSpaceDN w:val="0"/>
              <w:adjustRightInd w:val="0"/>
              <w:jc w:val="both"/>
              <w:rPr>
                <w:color w:val="000000" w:themeColor="text1"/>
              </w:rPr>
            </w:pPr>
            <w:r w:rsidRPr="00A87BDF">
              <w:rPr>
                <w:color w:val="000000" w:themeColor="text1"/>
              </w:rPr>
              <w:t xml:space="preserve">Supervisão; análise dos dados; </w:t>
            </w:r>
            <w:r w:rsidR="0064486D" w:rsidRPr="00A87BDF">
              <w:rPr>
                <w:color w:val="000000" w:themeColor="text1"/>
              </w:rPr>
              <w:t>Ideia inicial; formação ou evolução dos objetivos gerais de pesquisa</w:t>
            </w:r>
            <w:r w:rsidR="00152ADD">
              <w:rPr>
                <w:color w:val="000000" w:themeColor="text1"/>
              </w:rPr>
              <w:t>.</w:t>
            </w:r>
          </w:p>
        </w:tc>
      </w:tr>
    </w:tbl>
    <w:p w14:paraId="2E80F4F5" w14:textId="77777777" w:rsidR="00A00C72" w:rsidRPr="005120CB" w:rsidRDefault="00A00C72" w:rsidP="00A00C72">
      <w:pPr>
        <w:rPr>
          <w:rFonts w:ascii="Arial" w:hAnsi="Arial" w:cs="Arial"/>
          <w:sz w:val="22"/>
          <w:szCs w:val="22"/>
        </w:rPr>
      </w:pPr>
    </w:p>
    <w:p w14:paraId="24421EAB" w14:textId="77777777" w:rsidR="00A00C72" w:rsidRPr="005120CB" w:rsidRDefault="00A00C72" w:rsidP="00A00C72">
      <w:pPr>
        <w:rPr>
          <w:rFonts w:ascii="Arial" w:hAnsi="Arial" w:cs="Arial"/>
          <w:sz w:val="22"/>
          <w:szCs w:val="22"/>
        </w:rPr>
      </w:pPr>
    </w:p>
    <w:p w14:paraId="179F3A6D" w14:textId="77777777" w:rsidR="00A00C72"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14:paraId="529112D5" w14:textId="77777777" w:rsidR="00215EE5" w:rsidRDefault="00215EE5" w:rsidP="00DB1EC7">
      <w:pPr>
        <w:ind w:firstLine="709"/>
        <w:jc w:val="both"/>
        <w:rPr>
          <w:rFonts w:ascii="Arial" w:hAnsi="Arial" w:cs="Arial"/>
          <w:sz w:val="22"/>
          <w:szCs w:val="22"/>
        </w:rPr>
      </w:pPr>
    </w:p>
    <w:p w14:paraId="20CF6543" w14:textId="77777777" w:rsidR="00152ADD" w:rsidRPr="005120CB" w:rsidRDefault="00152ADD" w:rsidP="00DB1EC7">
      <w:pPr>
        <w:ind w:firstLine="709"/>
        <w:jc w:val="both"/>
        <w:rPr>
          <w:rFonts w:ascii="Arial" w:hAnsi="Arial" w:cs="Arial"/>
          <w:sz w:val="22"/>
          <w:szCs w:val="22"/>
        </w:rPr>
      </w:pPr>
    </w:p>
    <w:p w14:paraId="228C47CD" w14:textId="77777777" w:rsidR="00A00C72" w:rsidRDefault="00A74D1E" w:rsidP="00A00C72">
      <w:pPr>
        <w:jc w:val="center"/>
        <w:rPr>
          <w:rFonts w:ascii="Arial" w:hAnsi="Arial" w:cs="Arial"/>
          <w:sz w:val="22"/>
          <w:szCs w:val="22"/>
        </w:rPr>
      </w:pPr>
      <w:r>
        <w:rPr>
          <w:noProof/>
        </w:rPr>
        <w:drawing>
          <wp:anchor distT="0" distB="0" distL="114300" distR="114300" simplePos="0" relativeHeight="251664384" behindDoc="1" locked="0" layoutInCell="1" allowOverlap="1" wp14:anchorId="3F737B6C" wp14:editId="4C52C795">
            <wp:simplePos x="0" y="0"/>
            <wp:positionH relativeFrom="column">
              <wp:posOffset>2070735</wp:posOffset>
            </wp:positionH>
            <wp:positionV relativeFrom="paragraph">
              <wp:posOffset>49530</wp:posOffset>
            </wp:positionV>
            <wp:extent cx="2000250" cy="641350"/>
            <wp:effectExtent l="0" t="0" r="0" b="0"/>
            <wp:wrapTight wrapText="bothSides">
              <wp:wrapPolygon edited="0">
                <wp:start x="6994" y="3850"/>
                <wp:lineTo x="411" y="8341"/>
                <wp:lineTo x="617" y="14756"/>
                <wp:lineTo x="17486" y="15398"/>
                <wp:lineTo x="18103" y="19889"/>
                <wp:lineTo x="19131" y="19889"/>
                <wp:lineTo x="19337" y="15398"/>
                <wp:lineTo x="21189" y="12832"/>
                <wp:lineTo x="20160" y="9624"/>
                <wp:lineTo x="9051" y="3850"/>
                <wp:lineTo x="6994" y="3850"/>
              </wp:wrapPolygon>
            </wp:wrapTight>
            <wp:docPr id="11" name="Imagem 11" descr="https://o.remove.bg/downloads/ab26e8c5-a2a7-457f-b178-b5296de20d7e/WhatsApp_Image_2021-03-15_at_11.37.58-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emove.bg/downloads/ab26e8c5-a2a7-457f-b178-b5296de20d7e/WhatsApp_Image_2021-03-15_at_11.37.58-removebg-preview.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0250" cy="64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AB55D1" w14:textId="77777777" w:rsidR="00215EE5" w:rsidRDefault="00215EE5" w:rsidP="00A00C72">
      <w:pPr>
        <w:jc w:val="center"/>
        <w:rPr>
          <w:rFonts w:ascii="Arial" w:hAnsi="Arial" w:cs="Arial"/>
          <w:sz w:val="22"/>
          <w:szCs w:val="22"/>
        </w:rPr>
      </w:pPr>
    </w:p>
    <w:p w14:paraId="1A0824AB" w14:textId="77777777" w:rsidR="00215EE5" w:rsidRPr="005120CB" w:rsidRDefault="00215EE5" w:rsidP="00A00C72">
      <w:pPr>
        <w:jc w:val="center"/>
        <w:rPr>
          <w:rFonts w:ascii="Arial" w:hAnsi="Arial" w:cs="Arial"/>
          <w:sz w:val="22"/>
          <w:szCs w:val="22"/>
        </w:rPr>
      </w:pPr>
    </w:p>
    <w:p w14:paraId="457383C5" w14:textId="77777777" w:rsidR="00A00C72" w:rsidRPr="005120CB" w:rsidRDefault="00A00C72" w:rsidP="00A00C72">
      <w:pPr>
        <w:jc w:val="center"/>
        <w:rPr>
          <w:rFonts w:ascii="Arial" w:hAnsi="Arial" w:cs="Arial"/>
          <w:sz w:val="22"/>
          <w:szCs w:val="22"/>
        </w:rPr>
      </w:pPr>
    </w:p>
    <w:p w14:paraId="7B92F9A0" w14:textId="21708DB8" w:rsidR="00215EE5" w:rsidRDefault="000D081F" w:rsidP="00A00C72">
      <w:pPr>
        <w:jc w:val="center"/>
        <w:rPr>
          <w:rFonts w:ascii="Arial" w:hAnsi="Arial" w:cs="Arial"/>
          <w:sz w:val="22"/>
          <w:szCs w:val="22"/>
        </w:rPr>
      </w:pPr>
      <w:r>
        <w:rPr>
          <w:rFonts w:ascii="Arial" w:hAnsi="Arial" w:cs="Arial"/>
          <w:sz w:val="22"/>
          <w:szCs w:val="22"/>
        </w:rPr>
        <w:t>Karine de Jesus Pacheco</w:t>
      </w:r>
    </w:p>
    <w:p w14:paraId="35533D2B" w14:textId="77777777" w:rsidR="00152ADD" w:rsidRDefault="00152ADD" w:rsidP="00A00C72">
      <w:pPr>
        <w:jc w:val="center"/>
        <w:rPr>
          <w:rFonts w:ascii="Arial" w:hAnsi="Arial" w:cs="Arial"/>
          <w:sz w:val="22"/>
          <w:szCs w:val="22"/>
        </w:rPr>
      </w:pPr>
    </w:p>
    <w:p w14:paraId="555E6181" w14:textId="77777777" w:rsidR="00152ADD" w:rsidRDefault="00152ADD" w:rsidP="00A00C72">
      <w:pPr>
        <w:jc w:val="center"/>
        <w:rPr>
          <w:rFonts w:ascii="Arial" w:hAnsi="Arial" w:cs="Arial"/>
          <w:sz w:val="22"/>
          <w:szCs w:val="22"/>
        </w:rPr>
      </w:pPr>
    </w:p>
    <w:p w14:paraId="75F98157" w14:textId="1471AF16" w:rsidR="006B0F14" w:rsidRDefault="00152ADD" w:rsidP="00A00C72">
      <w:pPr>
        <w:jc w:val="center"/>
        <w:rPr>
          <w:rFonts w:ascii="Arial" w:hAnsi="Arial" w:cs="Arial"/>
          <w:sz w:val="22"/>
          <w:szCs w:val="22"/>
        </w:rPr>
      </w:pPr>
      <w:r>
        <w:rPr>
          <w:rFonts w:ascii="Arial" w:hAnsi="Arial" w:cs="Arial"/>
          <w:noProof/>
          <w:sz w:val="22"/>
          <w:szCs w:val="22"/>
        </w:rPr>
        <w:lastRenderedPageBreak/>
        <w:drawing>
          <wp:anchor distT="0" distB="0" distL="114300" distR="114300" simplePos="0" relativeHeight="251660288" behindDoc="1" locked="0" layoutInCell="1" allowOverlap="1" wp14:anchorId="1EBF87CE" wp14:editId="68568A86">
            <wp:simplePos x="0" y="0"/>
            <wp:positionH relativeFrom="column">
              <wp:posOffset>1741170</wp:posOffset>
            </wp:positionH>
            <wp:positionV relativeFrom="paragraph">
              <wp:posOffset>-82550</wp:posOffset>
            </wp:positionV>
            <wp:extent cx="2447290" cy="376555"/>
            <wp:effectExtent l="0" t="0" r="0" b="0"/>
            <wp:wrapSquare wrapText="bothSides"/>
            <wp:docPr id="7" name="Imagem 7" descr="thumbnail_IMG_4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mbnail_IMG_4570"/>
                    <pic:cNvPicPr>
                      <a:picLocks noChangeAspect="1" noChangeArrowheads="1"/>
                    </pic:cNvPicPr>
                  </pic:nvPicPr>
                  <pic:blipFill>
                    <a:blip r:embed="rId6" cstate="print">
                      <a:clrChange>
                        <a:clrFrom>
                          <a:srgbClr val="EEF2F1"/>
                        </a:clrFrom>
                        <a:clrTo>
                          <a:srgbClr val="EEF2F1">
                            <a:alpha val="0"/>
                          </a:srgbClr>
                        </a:clrTo>
                      </a:clrChange>
                      <a:lum bright="-20000"/>
                      <a:extLst>
                        <a:ext uri="{28A0092B-C50C-407E-A947-70E740481C1C}">
                          <a14:useLocalDpi xmlns:a14="http://schemas.microsoft.com/office/drawing/2010/main" val="0"/>
                        </a:ext>
                      </a:extLst>
                    </a:blip>
                    <a:srcRect l="9753" t="15550" r="9895" b="68147"/>
                    <a:stretch>
                      <a:fillRect/>
                    </a:stretch>
                  </pic:blipFill>
                  <pic:spPr bwMode="auto">
                    <a:xfrm>
                      <a:off x="0" y="0"/>
                      <a:ext cx="2447290" cy="376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6C752F" w14:textId="77777777" w:rsidR="00152ADD" w:rsidRDefault="00152ADD" w:rsidP="00A00C72">
      <w:pPr>
        <w:jc w:val="center"/>
        <w:rPr>
          <w:rFonts w:ascii="Arial" w:hAnsi="Arial" w:cs="Arial"/>
          <w:sz w:val="22"/>
          <w:szCs w:val="22"/>
        </w:rPr>
      </w:pPr>
    </w:p>
    <w:p w14:paraId="54784EEB" w14:textId="77777777" w:rsidR="00152ADD" w:rsidRDefault="00152ADD" w:rsidP="00A00C72">
      <w:pPr>
        <w:jc w:val="center"/>
        <w:rPr>
          <w:rFonts w:ascii="Arial" w:hAnsi="Arial" w:cs="Arial"/>
          <w:sz w:val="22"/>
          <w:szCs w:val="22"/>
        </w:rPr>
      </w:pPr>
    </w:p>
    <w:p w14:paraId="63543961" w14:textId="312A1DA0" w:rsidR="006B0F14" w:rsidRDefault="006B0F14" w:rsidP="00A00C72">
      <w:pPr>
        <w:jc w:val="center"/>
        <w:rPr>
          <w:rFonts w:ascii="Arial" w:hAnsi="Arial" w:cs="Arial"/>
          <w:sz w:val="22"/>
          <w:szCs w:val="22"/>
        </w:rPr>
      </w:pPr>
      <w:r w:rsidRPr="000D081F">
        <w:rPr>
          <w:rFonts w:ascii="Arial" w:hAnsi="Arial" w:cs="Arial"/>
          <w:sz w:val="22"/>
          <w:szCs w:val="22"/>
        </w:rPr>
        <w:t>Edvânia da Silva Carvalho</w:t>
      </w:r>
    </w:p>
    <w:p w14:paraId="1619A439" w14:textId="77777777" w:rsidR="000D081F" w:rsidRDefault="000D081F" w:rsidP="00A00C72">
      <w:pPr>
        <w:jc w:val="center"/>
        <w:rPr>
          <w:rFonts w:ascii="Arial" w:hAnsi="Arial" w:cs="Arial"/>
          <w:sz w:val="22"/>
          <w:szCs w:val="22"/>
        </w:rPr>
      </w:pPr>
    </w:p>
    <w:p w14:paraId="70BDE85C" w14:textId="15DB8456" w:rsidR="000D081F" w:rsidRDefault="006B0F14" w:rsidP="006B0F14">
      <w:pPr>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0880077" w14:textId="77777777" w:rsidR="000D081F" w:rsidRPr="005120CB" w:rsidRDefault="000D081F" w:rsidP="00A00C72">
      <w:pPr>
        <w:jc w:val="center"/>
        <w:rPr>
          <w:rFonts w:ascii="Arial" w:hAnsi="Arial" w:cs="Arial"/>
          <w:sz w:val="22"/>
          <w:szCs w:val="22"/>
        </w:rPr>
      </w:pPr>
    </w:p>
    <w:p w14:paraId="3C86B690" w14:textId="77777777" w:rsidR="00215EE5" w:rsidRDefault="00215EE5" w:rsidP="00A00C72">
      <w:pPr>
        <w:jc w:val="center"/>
        <w:rPr>
          <w:rFonts w:ascii="Arial" w:hAnsi="Arial" w:cs="Arial"/>
          <w:sz w:val="22"/>
          <w:szCs w:val="22"/>
        </w:rPr>
      </w:pPr>
    </w:p>
    <w:p w14:paraId="17168A48" w14:textId="07322927" w:rsidR="00215EE5" w:rsidRDefault="00D7031C" w:rsidP="00A00C72">
      <w:pPr>
        <w:jc w:val="center"/>
        <w:rPr>
          <w:rFonts w:ascii="Arial" w:hAnsi="Arial" w:cs="Arial"/>
          <w:sz w:val="22"/>
          <w:szCs w:val="22"/>
        </w:rPr>
      </w:pPr>
      <w:r>
        <w:rPr>
          <w:noProof/>
        </w:rPr>
        <w:drawing>
          <wp:anchor distT="0" distB="0" distL="114300" distR="114300" simplePos="0" relativeHeight="251666432" behindDoc="1" locked="0" layoutInCell="1" allowOverlap="1" wp14:anchorId="2C258E49" wp14:editId="195D3F74">
            <wp:simplePos x="0" y="0"/>
            <wp:positionH relativeFrom="margin">
              <wp:posOffset>2298231</wp:posOffset>
            </wp:positionH>
            <wp:positionV relativeFrom="paragraph">
              <wp:posOffset>140666</wp:posOffset>
            </wp:positionV>
            <wp:extent cx="1675288" cy="875898"/>
            <wp:effectExtent l="0" t="0" r="3175" b="1905"/>
            <wp:wrapNone/>
            <wp:docPr id="2" name="Imagem 2"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Interface gráfica do usuário, Aplicativo, Word&#10;&#10;Descrição gerada automaticamente"/>
                    <pic:cNvPicPr>
                      <a:picLocks noChangeAspect="1" noChangeArrowheads="1"/>
                    </pic:cNvPicPr>
                  </pic:nvPicPr>
                  <pic:blipFill>
                    <a:blip r:embed="rId7">
                      <a:extLst>
                        <a:ext uri="{28A0092B-C50C-407E-A947-70E740481C1C}">
                          <a14:useLocalDpi xmlns:a14="http://schemas.microsoft.com/office/drawing/2010/main" val="0"/>
                        </a:ext>
                      </a:extLst>
                    </a:blip>
                    <a:srcRect l="43257" t="74240" r="44858" b="15726"/>
                    <a:stretch>
                      <a:fillRect/>
                    </a:stretch>
                  </pic:blipFill>
                  <pic:spPr bwMode="auto">
                    <a:xfrm>
                      <a:off x="0" y="0"/>
                      <a:ext cx="1675288" cy="875898"/>
                    </a:xfrm>
                    <a:prstGeom prst="rect">
                      <a:avLst/>
                    </a:prstGeom>
                    <a:noFill/>
                  </pic:spPr>
                </pic:pic>
              </a:graphicData>
            </a:graphic>
            <wp14:sizeRelH relativeFrom="page">
              <wp14:pctWidth>0</wp14:pctWidth>
            </wp14:sizeRelH>
            <wp14:sizeRelV relativeFrom="page">
              <wp14:pctHeight>0</wp14:pctHeight>
            </wp14:sizeRelV>
          </wp:anchor>
        </w:drawing>
      </w:r>
    </w:p>
    <w:p w14:paraId="56C3A912" w14:textId="0C35CE25" w:rsidR="00A00C72" w:rsidRDefault="00215EE5" w:rsidP="00A00C72">
      <w:pPr>
        <w:jc w:val="center"/>
        <w:rPr>
          <w:rFonts w:ascii="Arial" w:hAnsi="Arial" w:cs="Arial"/>
          <w:sz w:val="22"/>
          <w:szCs w:val="22"/>
        </w:rPr>
      </w:pPr>
      <w:r>
        <w:rPr>
          <w:rFonts w:ascii="Arial" w:hAnsi="Arial" w:cs="Arial"/>
          <w:noProof/>
          <w:sz w:val="22"/>
          <w:szCs w:val="22"/>
        </w:rPr>
        <w:drawing>
          <wp:anchor distT="0" distB="0" distL="114300" distR="114300" simplePos="0" relativeHeight="251658240" behindDoc="0" locked="0" layoutInCell="1" allowOverlap="1" wp14:anchorId="39F785F2" wp14:editId="67DA6097">
            <wp:simplePos x="0" y="0"/>
            <wp:positionH relativeFrom="column">
              <wp:posOffset>2353945</wp:posOffset>
            </wp:positionH>
            <wp:positionV relativeFrom="paragraph">
              <wp:posOffset>-513715</wp:posOffset>
            </wp:positionV>
            <wp:extent cx="1438275" cy="351155"/>
            <wp:effectExtent l="0" t="0" r="952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351155"/>
                    </a:xfrm>
                    <a:prstGeom prst="rect">
                      <a:avLst/>
                    </a:prstGeom>
                    <a:noFill/>
                  </pic:spPr>
                </pic:pic>
              </a:graphicData>
            </a:graphic>
            <wp14:sizeRelH relativeFrom="page">
              <wp14:pctWidth>0</wp14:pctWidth>
            </wp14:sizeRelH>
            <wp14:sizeRelV relativeFrom="page">
              <wp14:pctHeight>0</wp14:pctHeight>
            </wp14:sizeRelV>
          </wp:anchor>
        </w:drawing>
      </w:r>
      <w:r w:rsidR="000D081F" w:rsidRPr="000D081F">
        <w:rPr>
          <w:rFonts w:ascii="Arial" w:hAnsi="Arial" w:cs="Arial"/>
          <w:sz w:val="22"/>
          <w:szCs w:val="22"/>
        </w:rPr>
        <w:t>Manuela Oliveira de Souza</w:t>
      </w:r>
    </w:p>
    <w:p w14:paraId="2B3A0B3B" w14:textId="5890804C" w:rsidR="00F62D40" w:rsidRDefault="00F62D40" w:rsidP="00A00C72">
      <w:pPr>
        <w:jc w:val="center"/>
        <w:rPr>
          <w:rFonts w:ascii="Arial" w:hAnsi="Arial" w:cs="Arial"/>
          <w:sz w:val="22"/>
          <w:szCs w:val="22"/>
        </w:rPr>
      </w:pPr>
    </w:p>
    <w:p w14:paraId="6CCD9B4A" w14:textId="0AACA81B" w:rsidR="00F62D40" w:rsidRDefault="00F62D40" w:rsidP="00A00C72">
      <w:pPr>
        <w:jc w:val="center"/>
        <w:rPr>
          <w:rFonts w:ascii="Arial" w:hAnsi="Arial" w:cs="Arial"/>
          <w:sz w:val="22"/>
          <w:szCs w:val="22"/>
        </w:rPr>
      </w:pPr>
    </w:p>
    <w:p w14:paraId="26CB6351" w14:textId="73F86888" w:rsidR="000D081F" w:rsidRDefault="000D081F" w:rsidP="00A00C72">
      <w:pPr>
        <w:jc w:val="center"/>
        <w:rPr>
          <w:rFonts w:ascii="Arial" w:hAnsi="Arial" w:cs="Arial"/>
          <w:sz w:val="22"/>
          <w:szCs w:val="22"/>
        </w:rPr>
      </w:pPr>
    </w:p>
    <w:p w14:paraId="63ADD099" w14:textId="77777777" w:rsidR="000D081F" w:rsidRDefault="000D081F" w:rsidP="00A00C72">
      <w:pPr>
        <w:jc w:val="center"/>
        <w:rPr>
          <w:rFonts w:ascii="Arial" w:hAnsi="Arial" w:cs="Arial"/>
          <w:sz w:val="22"/>
          <w:szCs w:val="22"/>
        </w:rPr>
      </w:pPr>
      <w:proofErr w:type="spellStart"/>
      <w:r w:rsidRPr="000D081F">
        <w:rPr>
          <w:rFonts w:ascii="Arial" w:hAnsi="Arial" w:cs="Arial"/>
          <w:sz w:val="22"/>
          <w:szCs w:val="22"/>
        </w:rPr>
        <w:t>Josival</w:t>
      </w:r>
      <w:proofErr w:type="spellEnd"/>
      <w:r w:rsidRPr="000D081F">
        <w:rPr>
          <w:rFonts w:ascii="Arial" w:hAnsi="Arial" w:cs="Arial"/>
          <w:sz w:val="22"/>
          <w:szCs w:val="22"/>
        </w:rPr>
        <w:t xml:space="preserve"> Santos Souza</w:t>
      </w:r>
    </w:p>
    <w:p w14:paraId="1E2863F0" w14:textId="77777777" w:rsidR="00F62D40" w:rsidRDefault="00F62D40" w:rsidP="00A00C72">
      <w:pPr>
        <w:jc w:val="center"/>
        <w:rPr>
          <w:rFonts w:ascii="Arial" w:hAnsi="Arial" w:cs="Arial"/>
          <w:sz w:val="22"/>
          <w:szCs w:val="22"/>
        </w:rPr>
      </w:pPr>
    </w:p>
    <w:p w14:paraId="0E8EA650" w14:textId="77777777" w:rsidR="00F62D40" w:rsidRDefault="00F62D40" w:rsidP="00A00C72">
      <w:pPr>
        <w:jc w:val="center"/>
        <w:rPr>
          <w:rFonts w:ascii="Arial" w:hAnsi="Arial" w:cs="Arial"/>
          <w:sz w:val="22"/>
          <w:szCs w:val="22"/>
        </w:rPr>
      </w:pPr>
      <w:r>
        <w:rPr>
          <w:rFonts w:ascii="Arial" w:hAnsi="Arial" w:cs="Arial"/>
          <w:noProof/>
          <w:sz w:val="22"/>
          <w:szCs w:val="22"/>
        </w:rPr>
        <w:drawing>
          <wp:anchor distT="0" distB="0" distL="114300" distR="114300" simplePos="0" relativeHeight="251663360" behindDoc="1" locked="0" layoutInCell="1" allowOverlap="1" wp14:anchorId="3FB86C3A" wp14:editId="211CD213">
            <wp:simplePos x="0" y="0"/>
            <wp:positionH relativeFrom="column">
              <wp:posOffset>2305050</wp:posOffset>
            </wp:positionH>
            <wp:positionV relativeFrom="paragraph">
              <wp:posOffset>39370</wp:posOffset>
            </wp:positionV>
            <wp:extent cx="1407160" cy="396240"/>
            <wp:effectExtent l="0" t="0" r="2540" b="3810"/>
            <wp:wrapTight wrapText="bothSides">
              <wp:wrapPolygon edited="0">
                <wp:start x="0" y="0"/>
                <wp:lineTo x="0" y="20769"/>
                <wp:lineTo x="21347" y="20769"/>
                <wp:lineTo x="21347" y="0"/>
                <wp:lineTo x="0" y="0"/>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t="10065" b="10158"/>
                    <a:stretch>
                      <a:fillRect/>
                    </a:stretch>
                  </pic:blipFill>
                  <pic:spPr bwMode="auto">
                    <a:xfrm>
                      <a:off x="0" y="0"/>
                      <a:ext cx="140716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F006A" w14:textId="77777777" w:rsidR="00F62D40" w:rsidRDefault="00F62D40" w:rsidP="00A00C72">
      <w:pPr>
        <w:jc w:val="center"/>
        <w:rPr>
          <w:rFonts w:ascii="Arial" w:hAnsi="Arial" w:cs="Arial"/>
          <w:sz w:val="22"/>
          <w:szCs w:val="22"/>
        </w:rPr>
      </w:pPr>
    </w:p>
    <w:p w14:paraId="360FA293" w14:textId="77777777" w:rsidR="000D081F" w:rsidRDefault="000D081F" w:rsidP="00A00C72">
      <w:pPr>
        <w:jc w:val="center"/>
        <w:rPr>
          <w:rFonts w:ascii="Arial" w:hAnsi="Arial" w:cs="Arial"/>
          <w:sz w:val="22"/>
          <w:szCs w:val="22"/>
        </w:rPr>
      </w:pPr>
    </w:p>
    <w:p w14:paraId="10DCA07F" w14:textId="77777777" w:rsidR="000D081F" w:rsidRDefault="000D081F" w:rsidP="00A00C72">
      <w:pPr>
        <w:jc w:val="center"/>
        <w:rPr>
          <w:rFonts w:ascii="Arial" w:hAnsi="Arial" w:cs="Arial"/>
          <w:sz w:val="22"/>
          <w:szCs w:val="22"/>
        </w:rPr>
      </w:pPr>
      <w:r w:rsidRPr="000D081F">
        <w:rPr>
          <w:rFonts w:ascii="Arial" w:hAnsi="Arial" w:cs="Arial"/>
          <w:sz w:val="22"/>
          <w:szCs w:val="22"/>
        </w:rPr>
        <w:t>Andrea Vita Reis Mendonça</w:t>
      </w:r>
    </w:p>
    <w:p w14:paraId="7B05D95D" w14:textId="77777777" w:rsidR="000D081F" w:rsidRPr="005120CB" w:rsidRDefault="000D081F" w:rsidP="00A00C72">
      <w:pPr>
        <w:jc w:val="center"/>
        <w:rPr>
          <w:rFonts w:ascii="Arial" w:hAnsi="Arial" w:cs="Arial"/>
          <w:sz w:val="22"/>
          <w:szCs w:val="22"/>
        </w:rPr>
      </w:pPr>
    </w:p>
    <w:p w14:paraId="2A70AB97" w14:textId="77777777" w:rsidR="00215EE5" w:rsidRDefault="00215EE5" w:rsidP="00F62D40">
      <w:pPr>
        <w:jc w:val="center"/>
      </w:pPr>
    </w:p>
    <w:sectPr w:rsidR="00215EE5"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C72"/>
    <w:rsid w:val="000D081F"/>
    <w:rsid w:val="001047B0"/>
    <w:rsid w:val="00136E51"/>
    <w:rsid w:val="00152ADD"/>
    <w:rsid w:val="001945C7"/>
    <w:rsid w:val="00215EE5"/>
    <w:rsid w:val="002932E5"/>
    <w:rsid w:val="002F1FBA"/>
    <w:rsid w:val="003B2815"/>
    <w:rsid w:val="004B0132"/>
    <w:rsid w:val="00500FC4"/>
    <w:rsid w:val="005036D2"/>
    <w:rsid w:val="0057422D"/>
    <w:rsid w:val="00594F53"/>
    <w:rsid w:val="0064486D"/>
    <w:rsid w:val="006B0F14"/>
    <w:rsid w:val="00742773"/>
    <w:rsid w:val="008F2F51"/>
    <w:rsid w:val="00A00C72"/>
    <w:rsid w:val="00A74D1E"/>
    <w:rsid w:val="00A87BDF"/>
    <w:rsid w:val="00D16901"/>
    <w:rsid w:val="00D7031C"/>
    <w:rsid w:val="00DB1EC7"/>
    <w:rsid w:val="00ED5A64"/>
    <w:rsid w:val="00F62D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6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comentrio">
    <w:name w:val="annotation text"/>
    <w:basedOn w:val="Normal"/>
    <w:link w:val="TextodecomentrioChar"/>
    <w:uiPriority w:val="99"/>
    <w:unhideWhenUsed/>
    <w:rsid w:val="00594F53"/>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594F53"/>
    <w:rPr>
      <w:sz w:val="20"/>
      <w:szCs w:val="20"/>
    </w:rPr>
  </w:style>
  <w:style w:type="paragraph" w:styleId="Textodebalo">
    <w:name w:val="Balloon Text"/>
    <w:basedOn w:val="Normal"/>
    <w:link w:val="TextodebaloChar"/>
    <w:uiPriority w:val="99"/>
    <w:semiHidden/>
    <w:unhideWhenUsed/>
    <w:rsid w:val="00215EE5"/>
    <w:rPr>
      <w:rFonts w:ascii="Tahoma" w:hAnsi="Tahoma" w:cs="Tahoma"/>
      <w:sz w:val="16"/>
      <w:szCs w:val="16"/>
    </w:rPr>
  </w:style>
  <w:style w:type="character" w:customStyle="1" w:styleId="TextodebaloChar">
    <w:name w:val="Texto de balão Char"/>
    <w:basedOn w:val="Fontepargpadro"/>
    <w:link w:val="Textodebalo"/>
    <w:uiPriority w:val="99"/>
    <w:semiHidden/>
    <w:rsid w:val="00215EE5"/>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comentrio">
    <w:name w:val="annotation text"/>
    <w:basedOn w:val="Normal"/>
    <w:link w:val="TextodecomentrioChar"/>
    <w:uiPriority w:val="99"/>
    <w:unhideWhenUsed/>
    <w:rsid w:val="00594F53"/>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594F53"/>
    <w:rPr>
      <w:sz w:val="20"/>
      <w:szCs w:val="20"/>
    </w:rPr>
  </w:style>
  <w:style w:type="paragraph" w:styleId="Textodebalo">
    <w:name w:val="Balloon Text"/>
    <w:basedOn w:val="Normal"/>
    <w:link w:val="TextodebaloChar"/>
    <w:uiPriority w:val="99"/>
    <w:semiHidden/>
    <w:unhideWhenUsed/>
    <w:rsid w:val="00215EE5"/>
    <w:rPr>
      <w:rFonts w:ascii="Tahoma" w:hAnsi="Tahoma" w:cs="Tahoma"/>
      <w:sz w:val="16"/>
      <w:szCs w:val="16"/>
    </w:rPr>
  </w:style>
  <w:style w:type="character" w:customStyle="1" w:styleId="TextodebaloChar">
    <w:name w:val="Texto de balão Char"/>
    <w:basedOn w:val="Fontepargpadro"/>
    <w:link w:val="Textodebalo"/>
    <w:uiPriority w:val="99"/>
    <w:semiHidden/>
    <w:rsid w:val="00215EE5"/>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365</Words>
  <Characters>1976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Edvânia</cp:lastModifiedBy>
  <cp:revision>7</cp:revision>
  <dcterms:created xsi:type="dcterms:W3CDTF">2021-03-21T11:58:00Z</dcterms:created>
  <dcterms:modified xsi:type="dcterms:W3CDTF">2021-03-21T21:29:00Z</dcterms:modified>
</cp:coreProperties>
</file>